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A53" w:rsidRP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>Zespół Szkół Ekonomicz</w:t>
      </w:r>
      <w:bookmarkStart w:id="0" w:name="_GoBack"/>
      <w:bookmarkEnd w:id="0"/>
      <w:r w:rsidRPr="00063A53">
        <w:rPr>
          <w:rFonts w:ascii="Arial" w:hAnsi="Arial" w:cs="Arial"/>
        </w:rPr>
        <w:t>no-Hotelarskich im. E. Gierczak</w:t>
      </w:r>
    </w:p>
    <w:p w:rsidR="00063A53" w:rsidRP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>ul. Łopuskiego 13</w:t>
      </w:r>
    </w:p>
    <w:p w:rsidR="00063A53" w:rsidRP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>78-100 Kołobrzeg</w:t>
      </w:r>
    </w:p>
    <w:p w:rsidR="00063A53" w:rsidRPr="00063A53" w:rsidRDefault="00063A53" w:rsidP="00063A53">
      <w:pPr>
        <w:spacing w:after="0" w:line="240" w:lineRule="auto"/>
        <w:ind w:firstLine="142"/>
        <w:jc w:val="both"/>
        <w:rPr>
          <w:rFonts w:ascii="Arial" w:eastAsia="Times New Roman" w:hAnsi="Arial" w:cs="Arial"/>
        </w:rPr>
      </w:pPr>
    </w:p>
    <w:p w:rsidR="000C5279" w:rsidRPr="00063A53" w:rsidRDefault="000C5279" w:rsidP="000C5279">
      <w:pPr>
        <w:spacing w:after="0" w:line="240" w:lineRule="auto"/>
        <w:ind w:left="4248" w:firstLine="708"/>
        <w:rPr>
          <w:rFonts w:ascii="Arial" w:eastAsia="Times New Roman" w:hAnsi="Arial" w:cs="Arial"/>
        </w:rPr>
      </w:pPr>
      <w:r w:rsidRPr="00063A53">
        <w:rPr>
          <w:rFonts w:ascii="Arial" w:eastAsia="Times New Roman" w:hAnsi="Arial" w:cs="Arial"/>
        </w:rPr>
        <w:t xml:space="preserve">Kołobrzeg, dnia </w:t>
      </w:r>
      <w:r w:rsidR="00680E3F" w:rsidRPr="00063A53">
        <w:rPr>
          <w:rFonts w:ascii="Arial" w:eastAsia="Times New Roman" w:hAnsi="Arial" w:cs="Arial"/>
        </w:rPr>
        <w:t xml:space="preserve">14 </w:t>
      </w:r>
      <w:r w:rsidR="000B1942" w:rsidRPr="00063A53">
        <w:rPr>
          <w:rFonts w:ascii="Arial" w:eastAsia="Times New Roman" w:hAnsi="Arial" w:cs="Arial"/>
        </w:rPr>
        <w:t>stycznia</w:t>
      </w:r>
      <w:r w:rsidRPr="00063A53">
        <w:rPr>
          <w:rFonts w:ascii="Arial" w:eastAsia="Times New Roman" w:hAnsi="Arial" w:cs="Arial"/>
        </w:rPr>
        <w:t xml:space="preserve"> 202</w:t>
      </w:r>
      <w:r w:rsidR="000B1942" w:rsidRPr="00063A53">
        <w:rPr>
          <w:rFonts w:ascii="Arial" w:eastAsia="Times New Roman" w:hAnsi="Arial" w:cs="Arial"/>
        </w:rPr>
        <w:t>1</w:t>
      </w:r>
      <w:r w:rsidRPr="00063A53">
        <w:rPr>
          <w:rFonts w:ascii="Arial" w:eastAsia="Times New Roman" w:hAnsi="Arial" w:cs="Arial"/>
        </w:rPr>
        <w:t xml:space="preserve"> roku</w:t>
      </w:r>
    </w:p>
    <w:p w:rsidR="00BF3DEA" w:rsidRPr="00063A53" w:rsidRDefault="00BF3DEA" w:rsidP="000C527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C5279" w:rsidRPr="00063A53" w:rsidRDefault="000C5279" w:rsidP="000C52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3A53">
        <w:rPr>
          <w:rFonts w:ascii="Arial" w:eastAsia="Times New Roman" w:hAnsi="Arial" w:cs="Arial"/>
        </w:rPr>
        <w:t>Sprawa nr:</w:t>
      </w:r>
      <w:r w:rsidRPr="00063A53">
        <w:rPr>
          <w:rFonts w:ascii="Arial" w:eastAsia="Times New Roman" w:hAnsi="Arial" w:cs="Arial"/>
          <w:color w:val="FF0000"/>
        </w:rPr>
        <w:t xml:space="preserve"> </w:t>
      </w:r>
      <w:r w:rsidR="005136D8" w:rsidRPr="00063A53">
        <w:rPr>
          <w:rFonts w:ascii="Arial" w:eastAsia="Times New Roman" w:hAnsi="Arial" w:cs="Arial"/>
        </w:rPr>
        <w:t>DA.322.</w:t>
      </w:r>
      <w:r w:rsidR="00F64EEA" w:rsidRPr="00063A53">
        <w:rPr>
          <w:rFonts w:ascii="Arial" w:eastAsia="Times New Roman" w:hAnsi="Arial" w:cs="Arial"/>
        </w:rPr>
        <w:t>5</w:t>
      </w:r>
      <w:r w:rsidR="005136D8" w:rsidRPr="00063A53">
        <w:rPr>
          <w:rFonts w:ascii="Arial" w:eastAsia="Times New Roman" w:hAnsi="Arial" w:cs="Arial"/>
        </w:rPr>
        <w:t xml:space="preserve">.2020  </w:t>
      </w:r>
    </w:p>
    <w:p w:rsidR="00BA4BB3" w:rsidRPr="00063A53" w:rsidRDefault="00BA4BB3" w:rsidP="000C5279">
      <w:pPr>
        <w:spacing w:after="0" w:line="240" w:lineRule="auto"/>
        <w:rPr>
          <w:rFonts w:ascii="Arial" w:eastAsia="Times New Roman" w:hAnsi="Arial" w:cs="Arial"/>
        </w:rPr>
      </w:pPr>
    </w:p>
    <w:p w:rsidR="000C5279" w:rsidRPr="00063A53" w:rsidRDefault="000C5279" w:rsidP="000C527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63A53">
        <w:rPr>
          <w:rFonts w:ascii="Arial" w:eastAsia="Times New Roman" w:hAnsi="Arial" w:cs="Arial"/>
        </w:rPr>
        <w:t>Komunikat nr</w:t>
      </w:r>
      <w:r w:rsidR="00293457" w:rsidRPr="00063A53">
        <w:rPr>
          <w:rFonts w:ascii="Arial" w:eastAsia="Times New Roman" w:hAnsi="Arial" w:cs="Arial"/>
        </w:rPr>
        <w:t xml:space="preserve"> 5</w:t>
      </w:r>
    </w:p>
    <w:p w:rsidR="00610124" w:rsidRPr="00063A53" w:rsidRDefault="00610124" w:rsidP="000C5279">
      <w:pPr>
        <w:spacing w:after="0" w:line="240" w:lineRule="auto"/>
        <w:rPr>
          <w:rFonts w:ascii="Arial" w:eastAsia="Times New Roman" w:hAnsi="Arial" w:cs="Arial"/>
        </w:rPr>
      </w:pPr>
    </w:p>
    <w:p w:rsidR="000C5279" w:rsidRPr="00063A53" w:rsidRDefault="000C5279" w:rsidP="000C5279">
      <w:pPr>
        <w:spacing w:after="0" w:line="240" w:lineRule="auto"/>
        <w:rPr>
          <w:rFonts w:ascii="Arial" w:eastAsia="Times New Roman" w:hAnsi="Arial" w:cs="Arial"/>
        </w:rPr>
      </w:pPr>
      <w:r w:rsidRPr="00063A53">
        <w:rPr>
          <w:rFonts w:ascii="Arial" w:eastAsia="Times New Roman" w:hAnsi="Arial" w:cs="Arial"/>
        </w:rPr>
        <w:t xml:space="preserve">Dot.: postępowania o udzielenie zamówienia publicznego na </w:t>
      </w:r>
      <w:r w:rsidR="00F64EEA" w:rsidRPr="00063A53">
        <w:rPr>
          <w:rFonts w:ascii="Arial" w:eastAsia="Times New Roman" w:hAnsi="Arial" w:cs="Arial"/>
        </w:rPr>
        <w:t xml:space="preserve">sukcesywne dostawy artykułów spożywczych </w:t>
      </w:r>
      <w:r w:rsidRPr="00063A53">
        <w:rPr>
          <w:rFonts w:ascii="Arial" w:eastAsia="Times New Roman" w:hAnsi="Arial" w:cs="Arial"/>
        </w:rPr>
        <w:t>d</w:t>
      </w:r>
      <w:r w:rsidR="00BF3DEA" w:rsidRPr="00063A53">
        <w:rPr>
          <w:rFonts w:ascii="Arial" w:eastAsia="Times New Roman" w:hAnsi="Arial" w:cs="Arial"/>
        </w:rPr>
        <w:t>la</w:t>
      </w:r>
      <w:r w:rsidRPr="00063A53">
        <w:rPr>
          <w:rFonts w:ascii="Arial" w:eastAsia="Times New Roman" w:hAnsi="Arial" w:cs="Arial"/>
        </w:rPr>
        <w:t xml:space="preserve"> Zespołu Szkół</w:t>
      </w:r>
      <w:r w:rsidR="00BF3DEA" w:rsidRPr="00063A53">
        <w:rPr>
          <w:rFonts w:ascii="Arial" w:eastAsia="Times New Roman" w:hAnsi="Arial" w:cs="Arial"/>
        </w:rPr>
        <w:t xml:space="preserve"> Ekonomiczno-Hotelarskich</w:t>
      </w:r>
    </w:p>
    <w:p w:rsidR="000C5279" w:rsidRPr="00063A53" w:rsidRDefault="000C5279" w:rsidP="000C5279">
      <w:pPr>
        <w:spacing w:after="0" w:line="240" w:lineRule="auto"/>
        <w:rPr>
          <w:rFonts w:ascii="Arial" w:eastAsia="Times New Roman" w:hAnsi="Arial" w:cs="Arial"/>
        </w:rPr>
      </w:pPr>
    </w:p>
    <w:p w:rsidR="000C5279" w:rsidRPr="00063A53" w:rsidRDefault="000C5279" w:rsidP="000C5279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063A53">
        <w:rPr>
          <w:rFonts w:ascii="Arial" w:eastAsia="Times New Roman" w:hAnsi="Arial" w:cs="Arial"/>
          <w:bCs/>
        </w:rPr>
        <w:t xml:space="preserve">Do postępowania o udzielenia zamówienia publicznego na </w:t>
      </w:r>
      <w:r w:rsidR="00F64EEA" w:rsidRPr="00063A53">
        <w:rPr>
          <w:rFonts w:ascii="Arial" w:eastAsia="Times New Roman" w:hAnsi="Arial" w:cs="Arial"/>
          <w:bCs/>
        </w:rPr>
        <w:t>sukcesywne dostawy artykułów spożywczych dla</w:t>
      </w:r>
      <w:r w:rsidRPr="00063A53">
        <w:rPr>
          <w:rFonts w:ascii="Arial" w:eastAsia="Times New Roman" w:hAnsi="Arial" w:cs="Arial"/>
          <w:bCs/>
        </w:rPr>
        <w:t xml:space="preserve"> Zespołu Szkół </w:t>
      </w:r>
      <w:proofErr w:type="spellStart"/>
      <w:r w:rsidRPr="00063A53">
        <w:rPr>
          <w:rFonts w:ascii="Arial" w:eastAsia="Times New Roman" w:hAnsi="Arial" w:cs="Arial"/>
          <w:bCs/>
        </w:rPr>
        <w:t>Ekonomiczno</w:t>
      </w:r>
      <w:proofErr w:type="spellEnd"/>
      <w:r w:rsidRPr="00063A53">
        <w:rPr>
          <w:rFonts w:ascii="Arial" w:eastAsia="Times New Roman" w:hAnsi="Arial" w:cs="Arial"/>
          <w:bCs/>
        </w:rPr>
        <w:t xml:space="preserve">–Hotelarskich w Kołobrzegu, prowadzonego w trybie przetargu nieograniczonego w tzw. procedurze odwróconej, zgodnie z przepisami ustawy z dnia 29 stycznia 2004 roku Prawo zamówień publicznych 29 stycznia 2004 roku Prawo zamówień publicznych (tekst jednolity Dz. U. z 2019 r. poz. 1843 z późniejszymi zmianami) złożonych zostało </w:t>
      </w:r>
      <w:r w:rsidR="00F84B17" w:rsidRPr="00063A53">
        <w:rPr>
          <w:rFonts w:ascii="Arial" w:eastAsia="Times New Roman" w:hAnsi="Arial" w:cs="Arial"/>
          <w:bCs/>
        </w:rPr>
        <w:t>13</w:t>
      </w:r>
      <w:r w:rsidRPr="00063A53">
        <w:rPr>
          <w:rFonts w:ascii="Arial" w:eastAsia="Times New Roman" w:hAnsi="Arial" w:cs="Arial"/>
          <w:bCs/>
        </w:rPr>
        <w:t xml:space="preserve"> ofert</w:t>
      </w:r>
      <w:r w:rsidR="00FE6B42" w:rsidRPr="00063A53">
        <w:rPr>
          <w:rFonts w:ascii="Arial" w:eastAsia="Times New Roman" w:hAnsi="Arial" w:cs="Arial"/>
          <w:bCs/>
        </w:rPr>
        <w:t xml:space="preserve"> (14 cząstkowych):</w:t>
      </w:r>
    </w:p>
    <w:p w:rsidR="00BF3DEA" w:rsidRPr="00063A53" w:rsidRDefault="00BF3DEA" w:rsidP="000C5279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293457" w:rsidRPr="00063A53" w:rsidRDefault="00F84B17" w:rsidP="00DC6115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Hurtownia Owocowo – Warzywna „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Agrol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>” Sławomir Zając Sp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 xml:space="preserve">j. </w:t>
      </w:r>
    </w:p>
    <w:p w:rsidR="00F84B17" w:rsidRPr="00063A53" w:rsidRDefault="00F84B17" w:rsidP="00293457">
      <w:pPr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ul. Mieszka I-go 22D, 75-132 Koszalin</w:t>
      </w:r>
    </w:p>
    <w:p w:rsidR="00293457" w:rsidRPr="00063A53" w:rsidRDefault="00F84B17" w:rsidP="00DC6115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Hurtowania Wielobranżowa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Rojan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 S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 xml:space="preserve">j. 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J.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Patruś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 &amp; R. Bączyński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 xml:space="preserve">, </w:t>
      </w:r>
    </w:p>
    <w:p w:rsidR="00F84B17" w:rsidRPr="00063A53" w:rsidRDefault="00F84B17" w:rsidP="00293457">
      <w:pPr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Ząbrowo 30, 78-120 Gościno</w:t>
      </w:r>
    </w:p>
    <w:p w:rsidR="00F84B17" w:rsidRPr="00063A53" w:rsidRDefault="00F84B17" w:rsidP="00DC6115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Firma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Mangor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>-Bis S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j.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Roman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Fabiński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 i Sp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, ul. Szczecińska 35A, 75-122 Koszalin </w:t>
      </w:r>
    </w:p>
    <w:p w:rsidR="00F84B1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Hurtownia Warzyw i Owoców „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Piotrex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>”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 xml:space="preserve"> </w:t>
      </w:r>
      <w:r w:rsidRPr="00063A53">
        <w:rPr>
          <w:rFonts w:ascii="Arial" w:eastAsia="Calibri" w:hAnsi="Arial" w:cs="Arial"/>
          <w:color w:val="000000"/>
          <w:lang w:eastAsia="en-US"/>
        </w:rPr>
        <w:t>ul. Marii Konopnickiej 11A, 77-200 Miastko</w:t>
      </w:r>
    </w:p>
    <w:p w:rsidR="00F84B1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Ciastkarnia – Piekarnia Hurtownia Artykułów Spożywczych Wiesław Żelek </w:t>
      </w:r>
    </w:p>
    <w:p w:rsidR="00F84B17" w:rsidRPr="00063A53" w:rsidRDefault="00F84B17" w:rsidP="00F84B17">
      <w:pPr>
        <w:spacing w:after="0" w:line="240" w:lineRule="auto"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            </w:t>
      </w:r>
      <w:r w:rsidR="00293457" w:rsidRPr="00063A53">
        <w:rPr>
          <w:rFonts w:ascii="Arial" w:eastAsia="Calibri" w:hAnsi="Arial" w:cs="Arial"/>
          <w:color w:val="000000"/>
          <w:lang w:eastAsia="en-US"/>
        </w:rPr>
        <w:t xml:space="preserve">   </w:t>
      </w:r>
      <w:r w:rsidRPr="00063A53">
        <w:rPr>
          <w:rFonts w:ascii="Arial" w:eastAsia="Calibri" w:hAnsi="Arial" w:cs="Arial"/>
          <w:color w:val="000000"/>
          <w:lang w:eastAsia="en-US"/>
        </w:rPr>
        <w:t>ul. Wolińska 21, 72-400 Kamień Pomorski</w:t>
      </w:r>
    </w:p>
    <w:p w:rsidR="00F84B1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Hurtownia Owocowo –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Warzywno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 – Spożywcza „Karotka” Janusz Salwiczek, </w:t>
      </w:r>
    </w:p>
    <w:p w:rsidR="00F84B17" w:rsidRPr="00063A53" w:rsidRDefault="00F84B17" w:rsidP="00F84B17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            </w:t>
      </w:r>
      <w:r w:rsidR="00293457" w:rsidRPr="00063A53">
        <w:rPr>
          <w:rFonts w:ascii="Arial" w:eastAsia="Calibri" w:hAnsi="Arial" w:cs="Arial"/>
          <w:color w:val="000000"/>
          <w:lang w:eastAsia="en-US"/>
        </w:rPr>
        <w:t xml:space="preserve">   </w:t>
      </w:r>
      <w:r w:rsidRPr="00063A53">
        <w:rPr>
          <w:rFonts w:ascii="Arial" w:eastAsia="Calibri" w:hAnsi="Arial" w:cs="Arial"/>
          <w:color w:val="000000"/>
          <w:lang w:eastAsia="en-US"/>
        </w:rPr>
        <w:t>ul. Jasna 25, 78-100 Kołobrzeg</w:t>
      </w:r>
    </w:p>
    <w:p w:rsidR="0029345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Pomorskie Centrum Mięsne K&amp;K Spółka z o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o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.</w:t>
      </w:r>
      <w:r w:rsidR="00DC6115" w:rsidRPr="00063A53">
        <w:rPr>
          <w:rFonts w:ascii="Arial" w:eastAsia="Calibri" w:hAnsi="Arial" w:cs="Arial"/>
          <w:color w:val="000000"/>
          <w:lang w:eastAsia="en-US"/>
        </w:rPr>
        <w:t xml:space="preserve"> </w:t>
      </w:r>
    </w:p>
    <w:p w:rsidR="00F84B17" w:rsidRPr="00063A53" w:rsidRDefault="00DC6115" w:rsidP="0029345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Hurtownia </w:t>
      </w:r>
      <w:r w:rsidR="00F84B17" w:rsidRPr="00063A53">
        <w:rPr>
          <w:rFonts w:ascii="Arial" w:eastAsia="Calibri" w:hAnsi="Arial" w:cs="Arial"/>
          <w:color w:val="000000"/>
          <w:lang w:eastAsia="en-US"/>
        </w:rPr>
        <w:t>ul. Knyszyńska 16A/2, 80-180 Gdańsk</w:t>
      </w:r>
    </w:p>
    <w:p w:rsidR="00293457" w:rsidRPr="00063A53" w:rsidRDefault="00F84B17" w:rsidP="00DC6115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Bruno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Tassi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 Spółka z o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>o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 xml:space="preserve">. </w:t>
      </w:r>
      <w:r w:rsidRPr="00063A53">
        <w:rPr>
          <w:rFonts w:ascii="Arial" w:eastAsia="Calibri" w:hAnsi="Arial" w:cs="Arial"/>
          <w:color w:val="000000"/>
          <w:lang w:eastAsia="en-US"/>
        </w:rPr>
        <w:t>ul. Staniewicka 12, 03-310 Warszawa,</w:t>
      </w:r>
    </w:p>
    <w:p w:rsidR="00F84B17" w:rsidRPr="00063A53" w:rsidRDefault="00293457" w:rsidP="00293457">
      <w:pPr>
        <w:spacing w:after="0" w:line="240" w:lineRule="auto"/>
        <w:ind w:left="360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       </w:t>
      </w:r>
      <w:r w:rsidR="00F84B17" w:rsidRPr="00063A53">
        <w:rPr>
          <w:rFonts w:ascii="Arial" w:eastAsia="Calibri" w:hAnsi="Arial" w:cs="Arial"/>
          <w:color w:val="000000"/>
          <w:lang w:eastAsia="en-US"/>
        </w:rPr>
        <w:t xml:space="preserve"> oddział Koszalin, ul. Franciszkańska 3-5</w:t>
      </w:r>
    </w:p>
    <w:p w:rsidR="00F84B1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Firma Usługowo Handlowa PER Eugeniusz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Pieszko</w:t>
      </w:r>
      <w:proofErr w:type="spellEnd"/>
      <w:r w:rsidR="00A41FCD" w:rsidRPr="00063A53">
        <w:rPr>
          <w:rFonts w:ascii="Arial" w:eastAsia="Calibri" w:hAnsi="Arial" w:cs="Arial"/>
          <w:color w:val="000000"/>
          <w:lang w:eastAsia="en-US"/>
        </w:rPr>
        <w:t xml:space="preserve">, </w:t>
      </w:r>
      <w:r w:rsidRPr="00063A53">
        <w:rPr>
          <w:rFonts w:ascii="Arial" w:eastAsia="Calibri" w:hAnsi="Arial" w:cs="Arial"/>
          <w:color w:val="000000"/>
          <w:lang w:eastAsia="en-US"/>
        </w:rPr>
        <w:t>ul. Sienkiewicza 9B, 78-100 Kołobrzeg</w:t>
      </w:r>
    </w:p>
    <w:p w:rsidR="00F84B17" w:rsidRPr="00063A53" w:rsidRDefault="00F84B17" w:rsidP="00A41FCD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P.H.U. „Stryjewska” Teresa Stryjewska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 xml:space="preserve">, </w:t>
      </w:r>
      <w:r w:rsidRPr="00063A53">
        <w:rPr>
          <w:rFonts w:ascii="Arial" w:eastAsia="Calibri" w:hAnsi="Arial" w:cs="Arial"/>
          <w:color w:val="000000"/>
          <w:lang w:eastAsia="en-US"/>
        </w:rPr>
        <w:t>ul. Lubuszan 6, 75-848 Koszalin</w:t>
      </w:r>
    </w:p>
    <w:p w:rsidR="00F84B1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Spółdzielnia Mleczarska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Mlekowita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>, Hurtownia-Magazyn nr 37 w Koszalinie</w:t>
      </w:r>
    </w:p>
    <w:p w:rsidR="00F84B17" w:rsidRPr="00063A53" w:rsidRDefault="00F84B17" w:rsidP="00F84B17">
      <w:pPr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ul. Ludowa 122, 18-200 Wysokie Mazowieckie</w:t>
      </w:r>
    </w:p>
    <w:p w:rsidR="00293457" w:rsidRPr="00063A53" w:rsidRDefault="00F84B17" w:rsidP="00A41FCD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 xml:space="preserve">1. Kuba Rafał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Redlarski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, 2. </w:t>
      </w:r>
      <w:proofErr w:type="spellStart"/>
      <w:r w:rsidRPr="00063A53">
        <w:rPr>
          <w:rFonts w:ascii="Arial" w:eastAsia="Calibri" w:hAnsi="Arial" w:cs="Arial"/>
          <w:color w:val="000000"/>
          <w:lang w:eastAsia="en-US"/>
        </w:rPr>
        <w:t>Hana</w:t>
      </w:r>
      <w:proofErr w:type="spellEnd"/>
      <w:r w:rsidRPr="00063A53">
        <w:rPr>
          <w:rFonts w:ascii="Arial" w:eastAsia="Calibri" w:hAnsi="Arial" w:cs="Arial"/>
          <w:color w:val="000000"/>
          <w:lang w:eastAsia="en-US"/>
        </w:rPr>
        <w:t xml:space="preserve"> Premium Polska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 xml:space="preserve">, 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Stare Bielice, </w:t>
      </w:r>
    </w:p>
    <w:p w:rsidR="00F84B17" w:rsidRPr="00063A53" w:rsidRDefault="00F84B17" w:rsidP="00293457">
      <w:pPr>
        <w:spacing w:after="0" w:line="240" w:lineRule="auto"/>
        <w:ind w:left="720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ul. Jabłoniowa 21, 76-039 Biesiekierz</w:t>
      </w:r>
    </w:p>
    <w:p w:rsidR="00F84B17" w:rsidRPr="00063A53" w:rsidRDefault="00F84B17" w:rsidP="00F84B17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color w:val="000000"/>
          <w:lang w:eastAsia="en-US"/>
        </w:rPr>
      </w:pPr>
      <w:r w:rsidRPr="00063A53">
        <w:rPr>
          <w:rFonts w:ascii="Arial" w:eastAsia="Calibri" w:hAnsi="Arial" w:cs="Arial"/>
          <w:color w:val="000000"/>
          <w:lang w:eastAsia="en-US"/>
        </w:rPr>
        <w:t>AKA Sp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z 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>o.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</w:t>
      </w:r>
      <w:r w:rsidR="00A41FCD" w:rsidRPr="00063A53">
        <w:rPr>
          <w:rFonts w:ascii="Arial" w:eastAsia="Calibri" w:hAnsi="Arial" w:cs="Arial"/>
          <w:color w:val="000000"/>
          <w:lang w:eastAsia="en-US"/>
        </w:rPr>
        <w:t xml:space="preserve">o., </w:t>
      </w:r>
      <w:r w:rsidRPr="00063A53">
        <w:rPr>
          <w:rFonts w:ascii="Arial" w:eastAsia="Calibri" w:hAnsi="Arial" w:cs="Arial"/>
          <w:color w:val="000000"/>
          <w:lang w:eastAsia="en-US"/>
        </w:rPr>
        <w:t xml:space="preserve"> ul. Szczecińska 8-10, 75-120 Koszalin</w:t>
      </w:r>
    </w:p>
    <w:p w:rsidR="000C5279" w:rsidRPr="00063A53" w:rsidRDefault="000C5279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Złożone do postępowania oferty uzyskały punkty liczone zgodnie z kryteriami oceny ofert określone w Specyfikacji istotnych warunków zamówienia: I. Cena 60,0 %, II. </w:t>
      </w:r>
      <w:r w:rsidR="0005090C" w:rsidRPr="00063A53">
        <w:rPr>
          <w:rFonts w:ascii="Arial" w:eastAsia="Times New Roman" w:hAnsi="Arial" w:cs="Arial"/>
          <w:color w:val="000000"/>
        </w:rPr>
        <w:t>Gwarancja 20,0 %, III termin gotowości 10%, IV</w:t>
      </w:r>
      <w:r w:rsidRPr="00063A53">
        <w:rPr>
          <w:rFonts w:ascii="Arial" w:eastAsia="Times New Roman" w:hAnsi="Arial" w:cs="Arial"/>
          <w:color w:val="000000"/>
        </w:rPr>
        <w:t xml:space="preserve"> Czas realizacji </w:t>
      </w:r>
      <w:r w:rsidR="0005090C" w:rsidRPr="00063A53">
        <w:rPr>
          <w:rFonts w:ascii="Arial" w:eastAsia="Times New Roman" w:hAnsi="Arial" w:cs="Arial"/>
          <w:color w:val="000000"/>
        </w:rPr>
        <w:t>1</w:t>
      </w:r>
      <w:r w:rsidRPr="00063A53">
        <w:rPr>
          <w:rFonts w:ascii="Arial" w:eastAsia="Times New Roman" w:hAnsi="Arial" w:cs="Arial"/>
          <w:color w:val="000000"/>
        </w:rPr>
        <w:t>0,0 %.</w:t>
      </w:r>
    </w:p>
    <w:p w:rsidR="008F5EC0" w:rsidRPr="00063A53" w:rsidRDefault="008F5EC0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C5279" w:rsidRPr="00063A53" w:rsidRDefault="00BF3DEA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>Zadanie nr 1</w:t>
      </w:r>
      <w:r w:rsidR="00F64EEA" w:rsidRPr="00063A53">
        <w:rPr>
          <w:rFonts w:ascii="Arial" w:eastAsia="Times New Roman" w:hAnsi="Arial" w:cs="Arial"/>
          <w:color w:val="000000"/>
        </w:rPr>
        <w:t xml:space="preserve"> (art. sypkie)</w:t>
      </w:r>
    </w:p>
    <w:p w:rsidR="000C5279" w:rsidRPr="00063A53" w:rsidRDefault="000C5279" w:rsidP="00BF3DE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1A6B28" w:rsidRPr="00063A53">
        <w:rPr>
          <w:rFonts w:ascii="Arial" w:eastAsia="Times New Roman" w:hAnsi="Arial" w:cs="Arial"/>
          <w:color w:val="000000"/>
        </w:rPr>
        <w:t>9</w:t>
      </w:r>
      <w:r w:rsidRPr="00063A53">
        <w:rPr>
          <w:rFonts w:ascii="Arial" w:eastAsia="Times New Roman" w:hAnsi="Arial" w:cs="Arial"/>
          <w:color w:val="000000"/>
        </w:rPr>
        <w:t>: kryt</w:t>
      </w:r>
      <w:r w:rsidR="00F64EEA" w:rsidRPr="00063A53">
        <w:rPr>
          <w:rFonts w:ascii="Arial" w:eastAsia="Times New Roman" w:hAnsi="Arial" w:cs="Arial"/>
          <w:color w:val="000000"/>
        </w:rPr>
        <w:t>.</w:t>
      </w:r>
      <w:r w:rsidRPr="00063A53">
        <w:rPr>
          <w:rFonts w:ascii="Arial" w:eastAsia="Times New Roman" w:hAnsi="Arial" w:cs="Arial"/>
          <w:color w:val="000000"/>
        </w:rPr>
        <w:t xml:space="preserve"> I </w:t>
      </w:r>
      <w:r w:rsidR="001A6B28" w:rsidRPr="00063A53">
        <w:rPr>
          <w:rFonts w:ascii="Arial" w:eastAsia="Times New Roman" w:hAnsi="Arial" w:cs="Arial"/>
          <w:color w:val="000000"/>
        </w:rPr>
        <w:t>59,0</w:t>
      </w:r>
      <w:r w:rsidRPr="00063A53">
        <w:rPr>
          <w:rFonts w:ascii="Arial" w:eastAsia="Times New Roman" w:hAnsi="Arial" w:cs="Arial"/>
          <w:color w:val="000000"/>
        </w:rPr>
        <w:t xml:space="preserve"> pkt., kryt</w:t>
      </w:r>
      <w:r w:rsidR="00F64EEA" w:rsidRPr="00063A53">
        <w:rPr>
          <w:rFonts w:ascii="Arial" w:eastAsia="Times New Roman" w:hAnsi="Arial" w:cs="Arial"/>
          <w:color w:val="000000"/>
        </w:rPr>
        <w:t>.</w:t>
      </w:r>
      <w:r w:rsidRPr="00063A53">
        <w:rPr>
          <w:rFonts w:ascii="Arial" w:eastAsia="Times New Roman" w:hAnsi="Arial" w:cs="Arial"/>
          <w:color w:val="000000"/>
        </w:rPr>
        <w:t xml:space="preserve"> II </w:t>
      </w:r>
      <w:r w:rsidR="001A6B28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</w:t>
      </w:r>
      <w:r w:rsidR="00BF3DEA" w:rsidRPr="00063A53">
        <w:rPr>
          <w:rFonts w:ascii="Arial" w:eastAsia="Times New Roman" w:hAnsi="Arial" w:cs="Arial"/>
          <w:color w:val="000000"/>
        </w:rPr>
        <w:t xml:space="preserve"> </w:t>
      </w:r>
      <w:r w:rsidR="00F64EEA" w:rsidRPr="00063A53">
        <w:rPr>
          <w:rFonts w:ascii="Arial" w:eastAsia="Times New Roman" w:hAnsi="Arial" w:cs="Arial"/>
          <w:color w:val="000000"/>
        </w:rPr>
        <w:t xml:space="preserve">kryt. III </w:t>
      </w:r>
      <w:r w:rsidR="001A6B28" w:rsidRPr="00063A53">
        <w:rPr>
          <w:rFonts w:ascii="Arial" w:eastAsia="Times New Roman" w:hAnsi="Arial" w:cs="Arial"/>
          <w:color w:val="000000"/>
        </w:rPr>
        <w:t>20,0</w:t>
      </w:r>
      <w:r w:rsidR="00F64EEA" w:rsidRPr="00063A53">
        <w:rPr>
          <w:rFonts w:ascii="Arial" w:eastAsia="Times New Roman" w:hAnsi="Arial" w:cs="Arial"/>
          <w:color w:val="000000"/>
        </w:rPr>
        <w:t xml:space="preserve"> pkt., </w:t>
      </w:r>
      <w:r w:rsidRPr="00063A53">
        <w:rPr>
          <w:rFonts w:ascii="Arial" w:eastAsia="Times New Roman" w:hAnsi="Arial" w:cs="Arial"/>
          <w:color w:val="000000"/>
        </w:rPr>
        <w:t xml:space="preserve">Razem: </w:t>
      </w:r>
      <w:r w:rsidR="001A6B28" w:rsidRPr="00063A53">
        <w:rPr>
          <w:rFonts w:ascii="Arial" w:eastAsia="Times New Roman" w:hAnsi="Arial" w:cs="Arial"/>
          <w:color w:val="000000"/>
        </w:rPr>
        <w:t>99,0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0C5279" w:rsidRPr="00063A53" w:rsidRDefault="000C5279" w:rsidP="00BF3DE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1A6B28" w:rsidRPr="00063A53">
        <w:rPr>
          <w:rFonts w:ascii="Arial" w:eastAsia="Times New Roman" w:hAnsi="Arial" w:cs="Arial"/>
          <w:color w:val="000000"/>
        </w:rPr>
        <w:t>10</w:t>
      </w:r>
      <w:r w:rsidRPr="00063A53">
        <w:rPr>
          <w:rFonts w:ascii="Arial" w:eastAsia="Times New Roman" w:hAnsi="Arial" w:cs="Arial"/>
          <w:color w:val="000000"/>
        </w:rPr>
        <w:t xml:space="preserve">: </w:t>
      </w:r>
      <w:r w:rsidR="00F64EEA" w:rsidRPr="00063A53">
        <w:rPr>
          <w:rFonts w:ascii="Arial" w:eastAsia="Times New Roman" w:hAnsi="Arial" w:cs="Arial"/>
          <w:color w:val="000000"/>
        </w:rPr>
        <w:t xml:space="preserve">kryt. I </w:t>
      </w:r>
      <w:r w:rsidR="001A6B28" w:rsidRPr="00063A53">
        <w:rPr>
          <w:rFonts w:ascii="Arial" w:eastAsia="Times New Roman" w:hAnsi="Arial" w:cs="Arial"/>
          <w:color w:val="000000"/>
        </w:rPr>
        <w:t>60,0</w:t>
      </w:r>
      <w:r w:rsidR="00F64EEA"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1A6B28" w:rsidRPr="00063A53">
        <w:rPr>
          <w:rFonts w:ascii="Arial" w:eastAsia="Times New Roman" w:hAnsi="Arial" w:cs="Arial"/>
          <w:color w:val="000000"/>
        </w:rPr>
        <w:t>20,0</w:t>
      </w:r>
      <w:r w:rsidR="00F64EEA"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1A6B28" w:rsidRPr="00063A53">
        <w:rPr>
          <w:rFonts w:ascii="Arial" w:eastAsia="Times New Roman" w:hAnsi="Arial" w:cs="Arial"/>
          <w:color w:val="000000"/>
        </w:rPr>
        <w:t>20,0</w:t>
      </w:r>
      <w:r w:rsidR="00F64EEA" w:rsidRPr="00063A53">
        <w:rPr>
          <w:rFonts w:ascii="Arial" w:eastAsia="Times New Roman" w:hAnsi="Arial" w:cs="Arial"/>
          <w:color w:val="000000"/>
        </w:rPr>
        <w:t xml:space="preserve"> pkt., Razem: </w:t>
      </w:r>
      <w:r w:rsidR="001A6B28" w:rsidRPr="00063A53">
        <w:rPr>
          <w:rFonts w:ascii="Arial" w:eastAsia="Times New Roman" w:hAnsi="Arial" w:cs="Arial"/>
          <w:color w:val="000000"/>
        </w:rPr>
        <w:t>100,0</w:t>
      </w:r>
      <w:r w:rsidR="00F64EEA" w:rsidRPr="00063A53">
        <w:rPr>
          <w:rFonts w:ascii="Arial" w:eastAsia="Times New Roman" w:hAnsi="Arial" w:cs="Arial"/>
          <w:color w:val="000000"/>
        </w:rPr>
        <w:t xml:space="preserve"> pkt.</w:t>
      </w:r>
    </w:p>
    <w:p w:rsidR="00BF3DEA" w:rsidRPr="00063A53" w:rsidRDefault="000C5279" w:rsidP="001A6B2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1A6B28" w:rsidRPr="00063A53">
        <w:rPr>
          <w:rFonts w:ascii="Arial" w:eastAsia="Times New Roman" w:hAnsi="Arial" w:cs="Arial"/>
          <w:color w:val="000000"/>
        </w:rPr>
        <w:t>12</w:t>
      </w:r>
      <w:r w:rsidRPr="00063A53">
        <w:rPr>
          <w:rFonts w:ascii="Arial" w:eastAsia="Times New Roman" w:hAnsi="Arial" w:cs="Arial"/>
          <w:color w:val="000000"/>
        </w:rPr>
        <w:t xml:space="preserve">: </w:t>
      </w:r>
      <w:r w:rsidR="00F64EEA" w:rsidRPr="00063A53">
        <w:rPr>
          <w:rFonts w:ascii="Arial" w:eastAsia="Times New Roman" w:hAnsi="Arial" w:cs="Arial"/>
          <w:color w:val="000000"/>
        </w:rPr>
        <w:t xml:space="preserve">kryt. I </w:t>
      </w:r>
      <w:r w:rsidR="001A6B28" w:rsidRPr="00063A53">
        <w:rPr>
          <w:rFonts w:ascii="Arial" w:eastAsia="Times New Roman" w:hAnsi="Arial" w:cs="Arial"/>
          <w:color w:val="000000"/>
        </w:rPr>
        <w:t>55,8</w:t>
      </w:r>
      <w:r w:rsidR="00F64EEA"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1A6B28" w:rsidRPr="00063A53">
        <w:rPr>
          <w:rFonts w:ascii="Arial" w:eastAsia="Times New Roman" w:hAnsi="Arial" w:cs="Arial"/>
          <w:color w:val="000000"/>
        </w:rPr>
        <w:t>20,0</w:t>
      </w:r>
      <w:r w:rsidR="00F64EEA"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1A6B28" w:rsidRPr="00063A53">
        <w:rPr>
          <w:rFonts w:ascii="Arial" w:eastAsia="Times New Roman" w:hAnsi="Arial" w:cs="Arial"/>
          <w:color w:val="000000"/>
        </w:rPr>
        <w:t>20,0</w:t>
      </w:r>
      <w:r w:rsidR="00F64EEA" w:rsidRPr="00063A53">
        <w:rPr>
          <w:rFonts w:ascii="Arial" w:eastAsia="Times New Roman" w:hAnsi="Arial" w:cs="Arial"/>
          <w:color w:val="000000"/>
        </w:rPr>
        <w:t xml:space="preserve"> pkt., Razem: </w:t>
      </w:r>
      <w:r w:rsidR="001A6B28" w:rsidRPr="00063A53">
        <w:rPr>
          <w:rFonts w:ascii="Arial" w:eastAsia="Times New Roman" w:hAnsi="Arial" w:cs="Arial"/>
          <w:color w:val="000000"/>
        </w:rPr>
        <w:t>95,8</w:t>
      </w:r>
      <w:r w:rsidR="00F64EEA" w:rsidRPr="00063A53">
        <w:rPr>
          <w:rFonts w:ascii="Arial" w:eastAsia="Times New Roman" w:hAnsi="Arial" w:cs="Arial"/>
          <w:color w:val="000000"/>
        </w:rPr>
        <w:t xml:space="preserve"> pkt.</w:t>
      </w:r>
    </w:p>
    <w:p w:rsidR="0005090C" w:rsidRPr="00063A53" w:rsidRDefault="0005090C" w:rsidP="0005090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Do realizacji zamówienia </w:t>
      </w:r>
      <w:r w:rsidR="00BF3DEA" w:rsidRPr="00063A53">
        <w:rPr>
          <w:rFonts w:ascii="Arial" w:eastAsia="Times New Roman" w:hAnsi="Arial" w:cs="Arial"/>
          <w:color w:val="000000"/>
        </w:rPr>
        <w:t xml:space="preserve">w zadaniu nr 1 </w:t>
      </w:r>
      <w:r w:rsidRPr="00063A53">
        <w:rPr>
          <w:rFonts w:ascii="Arial" w:eastAsia="Times New Roman" w:hAnsi="Arial" w:cs="Arial"/>
          <w:color w:val="000000"/>
        </w:rPr>
        <w:t xml:space="preserve">wybrana została oferta </w:t>
      </w:r>
      <w:r w:rsidR="00F64EEA" w:rsidRPr="00063A53">
        <w:rPr>
          <w:rFonts w:ascii="Arial" w:eastAsia="Times New Roman" w:hAnsi="Arial" w:cs="Arial"/>
          <w:color w:val="000000"/>
        </w:rPr>
        <w:t xml:space="preserve">nr </w:t>
      </w:r>
      <w:r w:rsidR="001A6B28" w:rsidRPr="00063A53">
        <w:rPr>
          <w:rFonts w:ascii="Arial" w:eastAsia="Times New Roman" w:hAnsi="Arial" w:cs="Arial"/>
          <w:color w:val="000000"/>
        </w:rPr>
        <w:t>10</w:t>
      </w:r>
      <w:r w:rsidR="00F64EEA" w:rsidRPr="00063A53">
        <w:rPr>
          <w:rFonts w:ascii="Arial" w:eastAsia="Times New Roman" w:hAnsi="Arial" w:cs="Arial"/>
          <w:color w:val="000000"/>
        </w:rPr>
        <w:t xml:space="preserve"> złożona przez : </w:t>
      </w:r>
      <w:r w:rsidR="001A6B28" w:rsidRPr="00063A53">
        <w:rPr>
          <w:rFonts w:ascii="Arial" w:eastAsia="Calibri" w:hAnsi="Arial" w:cs="Arial"/>
          <w:color w:val="000000"/>
          <w:lang w:eastAsia="en-US"/>
        </w:rPr>
        <w:t xml:space="preserve">P.H.U. „Stryjewska” Teresa Stryjewska. </w:t>
      </w:r>
      <w:r w:rsidRPr="00063A53">
        <w:rPr>
          <w:rFonts w:ascii="Arial" w:eastAsia="Times New Roman" w:hAnsi="Arial" w:cs="Arial"/>
          <w:color w:val="000000"/>
        </w:rPr>
        <w:t>Wybrany wykonawca spełnia warunki udziału w post</w:t>
      </w:r>
      <w:r w:rsidR="001A6B28" w:rsidRPr="00063A53">
        <w:rPr>
          <w:rFonts w:ascii="Arial" w:eastAsia="Times New Roman" w:hAnsi="Arial" w:cs="Arial"/>
          <w:color w:val="000000"/>
        </w:rPr>
        <w:t>ę</w:t>
      </w:r>
      <w:r w:rsidRPr="00063A53">
        <w:rPr>
          <w:rFonts w:ascii="Arial" w:eastAsia="Times New Roman" w:hAnsi="Arial" w:cs="Arial"/>
          <w:color w:val="000000"/>
        </w:rPr>
        <w:t>powaniu, nie podlega wykluczeniu</w:t>
      </w:r>
      <w:r w:rsidR="00F64EEA" w:rsidRPr="00063A53">
        <w:rPr>
          <w:rFonts w:ascii="Arial" w:eastAsia="Times New Roman" w:hAnsi="Arial" w:cs="Arial"/>
          <w:color w:val="000000"/>
        </w:rPr>
        <w:t>.</w:t>
      </w:r>
      <w:r w:rsidRPr="00063A53">
        <w:rPr>
          <w:rFonts w:ascii="Arial" w:eastAsia="Times New Roman" w:hAnsi="Arial" w:cs="Arial"/>
          <w:color w:val="000000"/>
        </w:rPr>
        <w:t xml:space="preserve"> Wybrana oferta jest najkorzystniejszą spośród złożonych do postępowania.</w:t>
      </w:r>
      <w:r w:rsidR="00F64EEA" w:rsidRPr="00063A53">
        <w:rPr>
          <w:rFonts w:ascii="Arial" w:eastAsia="Times New Roman" w:hAnsi="Arial" w:cs="Arial"/>
          <w:color w:val="000000"/>
        </w:rPr>
        <w:t xml:space="preserve"> Wartość oferty nie przekracza kwoty jaką Zamawiający przeznaczył na realizację zamówienia.</w:t>
      </w:r>
    </w:p>
    <w:p w:rsidR="008F5EC0" w:rsidRPr="00063A53" w:rsidRDefault="008F5EC0" w:rsidP="0005090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>Zadanie nr 2  (mięso i przetwory)</w:t>
      </w:r>
    </w:p>
    <w:p w:rsidR="00610124" w:rsidRPr="00063A53" w:rsidRDefault="00610124" w:rsidP="00610124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F7480A" w:rsidRPr="00063A53">
        <w:rPr>
          <w:rFonts w:ascii="Arial" w:eastAsia="Times New Roman" w:hAnsi="Arial" w:cs="Arial"/>
          <w:color w:val="000000"/>
        </w:rPr>
        <w:t>2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F7480A" w:rsidRPr="00063A53">
        <w:rPr>
          <w:rFonts w:ascii="Arial" w:eastAsia="Times New Roman" w:hAnsi="Arial" w:cs="Arial"/>
          <w:color w:val="000000"/>
        </w:rPr>
        <w:t>55,3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F7480A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F7480A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F7480A" w:rsidRPr="00063A53">
        <w:rPr>
          <w:rFonts w:ascii="Arial" w:eastAsia="Times New Roman" w:hAnsi="Arial" w:cs="Arial"/>
          <w:color w:val="000000"/>
        </w:rPr>
        <w:t>95,3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F7480A" w:rsidRPr="00063A53">
        <w:rPr>
          <w:rFonts w:ascii="Arial" w:eastAsia="Times New Roman" w:hAnsi="Arial" w:cs="Arial"/>
          <w:color w:val="000000"/>
        </w:rPr>
        <w:t>7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F7480A" w:rsidRPr="00063A53">
        <w:rPr>
          <w:rFonts w:ascii="Arial" w:eastAsia="Times New Roman" w:hAnsi="Arial" w:cs="Arial"/>
          <w:color w:val="000000"/>
        </w:rPr>
        <w:t>60,0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F7480A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F7480A" w:rsidRPr="00063A53">
        <w:rPr>
          <w:rFonts w:ascii="Arial" w:eastAsia="Times New Roman" w:hAnsi="Arial" w:cs="Arial"/>
          <w:color w:val="000000"/>
        </w:rPr>
        <w:t>4,0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F7480A" w:rsidRPr="00063A53">
        <w:rPr>
          <w:rFonts w:ascii="Arial" w:eastAsia="Times New Roman" w:hAnsi="Arial" w:cs="Arial"/>
          <w:color w:val="000000"/>
        </w:rPr>
        <w:t>84,0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F7480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F7480A" w:rsidRPr="00063A53">
        <w:rPr>
          <w:rFonts w:ascii="Arial" w:eastAsia="Times New Roman" w:hAnsi="Arial" w:cs="Arial"/>
          <w:color w:val="000000"/>
        </w:rPr>
        <w:t>8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F7480A" w:rsidRPr="00063A53">
        <w:rPr>
          <w:rFonts w:ascii="Arial" w:eastAsia="Times New Roman" w:hAnsi="Arial" w:cs="Arial"/>
          <w:color w:val="000000"/>
        </w:rPr>
        <w:t>55,4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F7480A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F7480A" w:rsidRPr="00063A53">
        <w:rPr>
          <w:rFonts w:ascii="Arial" w:eastAsia="Times New Roman" w:hAnsi="Arial" w:cs="Arial"/>
          <w:color w:val="000000"/>
        </w:rPr>
        <w:t>1,7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F7480A" w:rsidRPr="00063A53">
        <w:rPr>
          <w:rFonts w:ascii="Arial" w:eastAsia="Times New Roman" w:hAnsi="Arial" w:cs="Arial"/>
          <w:color w:val="000000"/>
        </w:rPr>
        <w:t xml:space="preserve">77,1 </w:t>
      </w:r>
      <w:r w:rsidRPr="00063A53">
        <w:rPr>
          <w:rFonts w:ascii="Arial" w:eastAsia="Times New Roman" w:hAnsi="Arial" w:cs="Arial"/>
          <w:color w:val="000000"/>
        </w:rPr>
        <w:t>pkt.</w:t>
      </w: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Do realizacji zamówienia w zadaniu nr 1 wybrana została oferta nr </w:t>
      </w:r>
      <w:r w:rsidR="00F7480A" w:rsidRPr="00063A53">
        <w:rPr>
          <w:rFonts w:ascii="Arial" w:eastAsia="Times New Roman" w:hAnsi="Arial" w:cs="Arial"/>
          <w:color w:val="000000"/>
        </w:rPr>
        <w:t>2</w:t>
      </w:r>
      <w:r w:rsidRPr="00063A53">
        <w:rPr>
          <w:rFonts w:ascii="Arial" w:eastAsia="Times New Roman" w:hAnsi="Arial" w:cs="Arial"/>
          <w:color w:val="000000"/>
        </w:rPr>
        <w:t xml:space="preserve"> złożona przez : </w:t>
      </w:r>
      <w:r w:rsidR="00F7480A" w:rsidRPr="00063A53">
        <w:rPr>
          <w:rFonts w:ascii="Arial" w:eastAsia="Calibri" w:hAnsi="Arial" w:cs="Arial"/>
          <w:color w:val="000000"/>
          <w:lang w:eastAsia="en-US"/>
        </w:rPr>
        <w:t xml:space="preserve">Hurtowania Wielobranżowa </w:t>
      </w:r>
      <w:proofErr w:type="spellStart"/>
      <w:r w:rsidR="00F7480A" w:rsidRPr="00063A53">
        <w:rPr>
          <w:rFonts w:ascii="Arial" w:eastAsia="Calibri" w:hAnsi="Arial" w:cs="Arial"/>
          <w:color w:val="000000"/>
          <w:lang w:eastAsia="en-US"/>
        </w:rPr>
        <w:t>Rojan</w:t>
      </w:r>
      <w:proofErr w:type="spellEnd"/>
      <w:r w:rsidR="00F7480A" w:rsidRPr="00063A53">
        <w:rPr>
          <w:rFonts w:ascii="Arial" w:eastAsia="Calibri" w:hAnsi="Arial" w:cs="Arial"/>
          <w:color w:val="000000"/>
          <w:lang w:eastAsia="en-US"/>
        </w:rPr>
        <w:t xml:space="preserve"> S. j.  J. </w:t>
      </w:r>
      <w:proofErr w:type="spellStart"/>
      <w:r w:rsidR="00F7480A" w:rsidRPr="00063A53">
        <w:rPr>
          <w:rFonts w:ascii="Arial" w:eastAsia="Calibri" w:hAnsi="Arial" w:cs="Arial"/>
          <w:color w:val="000000"/>
          <w:lang w:eastAsia="en-US"/>
        </w:rPr>
        <w:t>Patruś</w:t>
      </w:r>
      <w:proofErr w:type="spellEnd"/>
      <w:r w:rsidR="00F7480A" w:rsidRPr="00063A53">
        <w:rPr>
          <w:rFonts w:ascii="Arial" w:eastAsia="Calibri" w:hAnsi="Arial" w:cs="Arial"/>
          <w:color w:val="000000"/>
          <w:lang w:eastAsia="en-US"/>
        </w:rPr>
        <w:t xml:space="preserve"> &amp; R. Bączyński. </w:t>
      </w:r>
      <w:r w:rsidRPr="00063A53">
        <w:rPr>
          <w:rFonts w:ascii="Arial" w:eastAsia="Times New Roman" w:hAnsi="Arial" w:cs="Arial"/>
          <w:color w:val="000000"/>
        </w:rPr>
        <w:t>Wybrany wykonawca spełnia warunki udziału w postepowaniu, nie podlega wykluczeniu. . Wybrana oferta jest najkorzystniejszą spośród złożonych do postępowania. Wartość oferty nie przekracza kwoty jaką Zamawiający przeznaczył na realizację zamówienia.</w:t>
      </w:r>
    </w:p>
    <w:p w:rsidR="008F5EC0" w:rsidRPr="00063A53" w:rsidRDefault="008F5EC0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>Zadanie nr 3 nabiał)</w:t>
      </w:r>
    </w:p>
    <w:p w:rsidR="00610124" w:rsidRPr="00063A53" w:rsidRDefault="00610124" w:rsidP="00610124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FE6B42" w:rsidRPr="00063A53">
        <w:rPr>
          <w:rFonts w:ascii="Arial" w:eastAsia="Times New Roman" w:hAnsi="Arial" w:cs="Arial"/>
          <w:color w:val="000000"/>
        </w:rPr>
        <w:t>2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FE6B42" w:rsidRPr="00063A53">
        <w:rPr>
          <w:rFonts w:ascii="Arial" w:eastAsia="Times New Roman" w:hAnsi="Arial" w:cs="Arial"/>
          <w:color w:val="000000"/>
        </w:rPr>
        <w:t>54,4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FE6B42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FE6B42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FE6B42" w:rsidRPr="00063A53">
        <w:rPr>
          <w:rFonts w:ascii="Arial" w:eastAsia="Times New Roman" w:hAnsi="Arial" w:cs="Arial"/>
          <w:color w:val="000000"/>
        </w:rPr>
        <w:t>94,4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FE6B42" w:rsidRPr="00063A53">
        <w:rPr>
          <w:rFonts w:ascii="Arial" w:eastAsia="Times New Roman" w:hAnsi="Arial" w:cs="Arial"/>
          <w:color w:val="000000"/>
        </w:rPr>
        <w:t>11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FE6B42" w:rsidRPr="00063A53">
        <w:rPr>
          <w:rFonts w:ascii="Arial" w:eastAsia="Times New Roman" w:hAnsi="Arial" w:cs="Arial"/>
          <w:color w:val="000000"/>
        </w:rPr>
        <w:t>60,0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FE6B42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FE6B42" w:rsidRPr="00063A53">
        <w:rPr>
          <w:rFonts w:ascii="Arial" w:eastAsia="Times New Roman" w:hAnsi="Arial" w:cs="Arial"/>
          <w:color w:val="000000"/>
        </w:rPr>
        <w:t xml:space="preserve">20,0 </w:t>
      </w:r>
      <w:r w:rsidRPr="00063A53">
        <w:rPr>
          <w:rFonts w:ascii="Arial" w:eastAsia="Times New Roman" w:hAnsi="Arial" w:cs="Arial"/>
          <w:color w:val="000000"/>
        </w:rPr>
        <w:t xml:space="preserve">pkt., Razem: </w:t>
      </w:r>
      <w:r w:rsidR="00FE6B42" w:rsidRPr="00063A53">
        <w:rPr>
          <w:rFonts w:ascii="Arial" w:eastAsia="Times New Roman" w:hAnsi="Arial" w:cs="Arial"/>
          <w:color w:val="000000"/>
        </w:rPr>
        <w:t>100,0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FE6B42" w:rsidRPr="00063A53">
        <w:rPr>
          <w:rFonts w:ascii="Arial" w:eastAsia="Times New Roman" w:hAnsi="Arial" w:cs="Arial"/>
          <w:color w:val="000000"/>
        </w:rPr>
        <w:t>13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FE6B42" w:rsidRPr="00063A53">
        <w:rPr>
          <w:rFonts w:ascii="Arial" w:eastAsia="Times New Roman" w:hAnsi="Arial" w:cs="Arial"/>
          <w:color w:val="000000"/>
        </w:rPr>
        <w:t>56,4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FE6B42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FE6B42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FE6B42" w:rsidRPr="00063A53">
        <w:rPr>
          <w:rFonts w:ascii="Arial" w:eastAsia="Times New Roman" w:hAnsi="Arial" w:cs="Arial"/>
          <w:color w:val="000000"/>
        </w:rPr>
        <w:t>96,4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Do realizacji zamówienia w zadaniu nr 1 wybrana została oferta nr </w:t>
      </w:r>
      <w:r w:rsidR="00F7480A" w:rsidRPr="00063A53">
        <w:rPr>
          <w:rFonts w:ascii="Arial" w:eastAsia="Times New Roman" w:hAnsi="Arial" w:cs="Arial"/>
          <w:color w:val="000000"/>
        </w:rPr>
        <w:t>11</w:t>
      </w:r>
      <w:r w:rsidR="00FE6B42" w:rsidRPr="00063A53">
        <w:rPr>
          <w:rFonts w:ascii="Arial" w:eastAsia="Times New Roman" w:hAnsi="Arial" w:cs="Arial"/>
          <w:color w:val="000000"/>
        </w:rPr>
        <w:t xml:space="preserve"> złożona przez </w:t>
      </w:r>
      <w:r w:rsidR="00F7480A" w:rsidRPr="00063A53">
        <w:rPr>
          <w:rFonts w:ascii="Arial" w:eastAsia="Calibri" w:hAnsi="Arial" w:cs="Arial"/>
          <w:color w:val="000000"/>
          <w:lang w:eastAsia="en-US"/>
        </w:rPr>
        <w:t xml:space="preserve">Spółdzielnię Mleczarska </w:t>
      </w:r>
      <w:proofErr w:type="spellStart"/>
      <w:r w:rsidR="00F7480A" w:rsidRPr="00063A53">
        <w:rPr>
          <w:rFonts w:ascii="Arial" w:eastAsia="Calibri" w:hAnsi="Arial" w:cs="Arial"/>
          <w:color w:val="000000"/>
          <w:lang w:eastAsia="en-US"/>
        </w:rPr>
        <w:t>Mlekowita</w:t>
      </w:r>
      <w:proofErr w:type="spellEnd"/>
      <w:r w:rsidR="00FE6B42" w:rsidRPr="00063A53">
        <w:rPr>
          <w:rFonts w:ascii="Arial" w:eastAsia="Calibri" w:hAnsi="Arial" w:cs="Arial"/>
          <w:color w:val="000000"/>
          <w:lang w:eastAsia="en-US"/>
        </w:rPr>
        <w:t>.</w:t>
      </w:r>
      <w:r w:rsidR="00FE6B42" w:rsidRPr="00063A53">
        <w:rPr>
          <w:rFonts w:ascii="Arial" w:eastAsia="Times New Roman" w:hAnsi="Arial" w:cs="Arial"/>
          <w:color w:val="000000"/>
        </w:rPr>
        <w:t xml:space="preserve"> </w:t>
      </w:r>
      <w:r w:rsidRPr="00063A53">
        <w:rPr>
          <w:rFonts w:ascii="Arial" w:eastAsia="Times New Roman" w:hAnsi="Arial" w:cs="Arial"/>
          <w:color w:val="000000"/>
        </w:rPr>
        <w:t>Wybrany wykonawca spełnia warunki udziału w postepowaniu, nie podlega wykluczeniu. . Wybrana oferta jest najkorzystniejszą spośród złożonych do postępowania. Wartość oferty nie przekracza kwoty jaką Zamawiający przeznaczył na realizację zamówienia.</w:t>
      </w:r>
    </w:p>
    <w:p w:rsidR="008F5EC0" w:rsidRPr="00063A53" w:rsidRDefault="008F5EC0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>Zadanie nr 4 (pieczywo)</w:t>
      </w:r>
    </w:p>
    <w:p w:rsidR="00610124" w:rsidRPr="00063A53" w:rsidRDefault="00610124" w:rsidP="00B22C2E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B22C2E" w:rsidRPr="00063A53">
        <w:rPr>
          <w:rFonts w:ascii="Arial" w:eastAsia="Times New Roman" w:hAnsi="Arial" w:cs="Arial"/>
          <w:color w:val="000000"/>
        </w:rPr>
        <w:t>5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B22C2E" w:rsidRPr="00063A53">
        <w:rPr>
          <w:rFonts w:ascii="Arial" w:eastAsia="Times New Roman" w:hAnsi="Arial" w:cs="Arial"/>
          <w:color w:val="000000"/>
        </w:rPr>
        <w:t>60,0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B22C2E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B22C2E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B22C2E" w:rsidRPr="00063A53">
        <w:rPr>
          <w:rFonts w:ascii="Arial" w:eastAsia="Times New Roman" w:hAnsi="Arial" w:cs="Arial"/>
          <w:color w:val="000000"/>
        </w:rPr>
        <w:t>100,0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B22C2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Do realizacji zamówienia w zadaniu nr 1 </w:t>
      </w:r>
      <w:r w:rsidR="00B22C2E" w:rsidRPr="00063A53">
        <w:rPr>
          <w:rFonts w:ascii="Arial" w:eastAsia="Times New Roman" w:hAnsi="Arial" w:cs="Arial"/>
          <w:color w:val="000000"/>
        </w:rPr>
        <w:t>zaakceptowana</w:t>
      </w:r>
      <w:r w:rsidRPr="00063A53">
        <w:rPr>
          <w:rFonts w:ascii="Arial" w:eastAsia="Times New Roman" w:hAnsi="Arial" w:cs="Arial"/>
          <w:color w:val="000000"/>
        </w:rPr>
        <w:t xml:space="preserve"> została oferta nr </w:t>
      </w:r>
      <w:r w:rsidR="00B22C2E" w:rsidRPr="00063A53">
        <w:rPr>
          <w:rFonts w:ascii="Arial" w:eastAsia="Times New Roman" w:hAnsi="Arial" w:cs="Arial"/>
          <w:color w:val="000000"/>
        </w:rPr>
        <w:t>5</w:t>
      </w:r>
      <w:r w:rsidRPr="00063A53">
        <w:rPr>
          <w:rFonts w:ascii="Arial" w:eastAsia="Times New Roman" w:hAnsi="Arial" w:cs="Arial"/>
          <w:color w:val="000000"/>
        </w:rPr>
        <w:t xml:space="preserve"> złożona przez : </w:t>
      </w:r>
      <w:r w:rsidR="00B22C2E" w:rsidRPr="00063A53">
        <w:rPr>
          <w:rFonts w:ascii="Arial" w:eastAsia="Calibri" w:hAnsi="Arial" w:cs="Arial"/>
          <w:color w:val="000000"/>
          <w:lang w:eastAsia="en-US"/>
        </w:rPr>
        <w:t xml:space="preserve">Ciastkarnia – Piekarnia Hurtownia Artykułów Spożywczych Wiesław Żelek, jedyna złożona do postępowania w tym zadaniu. </w:t>
      </w:r>
      <w:r w:rsidRPr="00063A53">
        <w:rPr>
          <w:rFonts w:ascii="Arial" w:eastAsia="Times New Roman" w:hAnsi="Arial" w:cs="Arial"/>
          <w:color w:val="000000"/>
        </w:rPr>
        <w:t xml:space="preserve">Wybrany wykonawca spełnia warunki udziału w postepowaniu, nie podlega wykluczeniu. </w:t>
      </w:r>
      <w:r w:rsidR="00B22C2E" w:rsidRPr="00063A53">
        <w:rPr>
          <w:rFonts w:ascii="Arial" w:eastAsia="Times New Roman" w:hAnsi="Arial" w:cs="Arial"/>
          <w:color w:val="000000"/>
        </w:rPr>
        <w:t>Wartość oferty</w:t>
      </w:r>
      <w:r w:rsidRPr="00063A53">
        <w:rPr>
          <w:rFonts w:ascii="Arial" w:eastAsia="Times New Roman" w:hAnsi="Arial" w:cs="Arial"/>
          <w:color w:val="000000"/>
        </w:rPr>
        <w:t xml:space="preserve"> przekracza kwot</w:t>
      </w:r>
      <w:r w:rsidR="00B22C2E" w:rsidRPr="00063A53">
        <w:rPr>
          <w:rFonts w:ascii="Arial" w:eastAsia="Times New Roman" w:hAnsi="Arial" w:cs="Arial"/>
          <w:color w:val="000000"/>
        </w:rPr>
        <w:t>ę</w:t>
      </w:r>
      <w:r w:rsidRPr="00063A53">
        <w:rPr>
          <w:rFonts w:ascii="Arial" w:eastAsia="Times New Roman" w:hAnsi="Arial" w:cs="Arial"/>
          <w:color w:val="000000"/>
        </w:rPr>
        <w:t xml:space="preserve"> jaką Zamawiający przez</w:t>
      </w:r>
      <w:r w:rsidR="00B22C2E" w:rsidRPr="00063A53">
        <w:rPr>
          <w:rFonts w:ascii="Arial" w:eastAsia="Times New Roman" w:hAnsi="Arial" w:cs="Arial"/>
          <w:color w:val="000000"/>
        </w:rPr>
        <w:t xml:space="preserve">naczył na realizację zamówienia, kwota ta zostanie </w:t>
      </w:r>
      <w:r w:rsidR="001A6B28" w:rsidRPr="00063A53">
        <w:rPr>
          <w:rFonts w:ascii="Arial" w:eastAsia="Times New Roman" w:hAnsi="Arial" w:cs="Arial"/>
          <w:color w:val="000000"/>
        </w:rPr>
        <w:t>zwiększona</w:t>
      </w:r>
      <w:r w:rsidR="00B22C2E" w:rsidRPr="00063A53">
        <w:rPr>
          <w:rFonts w:ascii="Arial" w:eastAsia="Times New Roman" w:hAnsi="Arial" w:cs="Arial"/>
          <w:color w:val="000000"/>
        </w:rPr>
        <w:t xml:space="preserve"> do </w:t>
      </w:r>
      <w:r w:rsidR="001A6B28" w:rsidRPr="00063A53">
        <w:rPr>
          <w:rFonts w:ascii="Arial" w:eastAsia="Times New Roman" w:hAnsi="Arial" w:cs="Arial"/>
          <w:color w:val="000000"/>
        </w:rPr>
        <w:t>wartości ceny oferty.</w:t>
      </w:r>
    </w:p>
    <w:p w:rsidR="008F5EC0" w:rsidRPr="00063A53" w:rsidRDefault="008F5EC0" w:rsidP="00B22C2E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>Zadanie nr 5 (warzywa i owoce)</w:t>
      </w:r>
    </w:p>
    <w:p w:rsidR="00610124" w:rsidRPr="00063A53" w:rsidRDefault="00610124" w:rsidP="0061012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3E681D" w:rsidRPr="00063A53">
        <w:rPr>
          <w:rFonts w:ascii="Arial" w:eastAsia="Times New Roman" w:hAnsi="Arial" w:cs="Arial"/>
          <w:color w:val="000000"/>
        </w:rPr>
        <w:t>1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3E681D" w:rsidRPr="00063A53">
        <w:rPr>
          <w:rFonts w:ascii="Arial" w:eastAsia="Times New Roman" w:hAnsi="Arial" w:cs="Arial"/>
          <w:color w:val="000000"/>
        </w:rPr>
        <w:t>52,7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3E681D" w:rsidRPr="00063A53">
        <w:rPr>
          <w:rFonts w:ascii="Arial" w:eastAsia="Times New Roman" w:hAnsi="Arial" w:cs="Arial"/>
          <w:color w:val="000000"/>
        </w:rPr>
        <w:t>92,7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3E681D" w:rsidRPr="00063A53">
        <w:rPr>
          <w:rFonts w:ascii="Arial" w:eastAsia="Times New Roman" w:hAnsi="Arial" w:cs="Arial"/>
          <w:color w:val="000000"/>
        </w:rPr>
        <w:t>3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3E681D" w:rsidRPr="00063A53">
        <w:rPr>
          <w:rFonts w:ascii="Arial" w:eastAsia="Times New Roman" w:hAnsi="Arial" w:cs="Arial"/>
          <w:color w:val="000000"/>
        </w:rPr>
        <w:t>57,1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3E681D" w:rsidRPr="00063A53">
        <w:rPr>
          <w:rFonts w:ascii="Arial" w:eastAsia="Times New Roman" w:hAnsi="Arial" w:cs="Arial"/>
          <w:color w:val="000000"/>
        </w:rPr>
        <w:t>97,1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3E681D" w:rsidRPr="00063A53">
        <w:rPr>
          <w:rFonts w:ascii="Arial" w:eastAsia="Times New Roman" w:hAnsi="Arial" w:cs="Arial"/>
          <w:color w:val="000000"/>
        </w:rPr>
        <w:t>4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3E681D" w:rsidRPr="00063A53">
        <w:rPr>
          <w:rFonts w:ascii="Arial" w:eastAsia="Times New Roman" w:hAnsi="Arial" w:cs="Arial"/>
          <w:color w:val="000000"/>
        </w:rPr>
        <w:t>60,0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3E681D" w:rsidRPr="00063A53">
        <w:rPr>
          <w:rFonts w:ascii="Arial" w:eastAsia="Times New Roman" w:hAnsi="Arial" w:cs="Arial"/>
          <w:color w:val="000000"/>
        </w:rPr>
        <w:t>100,0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Oferta nr </w:t>
      </w:r>
      <w:r w:rsidR="003E681D" w:rsidRPr="00063A53">
        <w:rPr>
          <w:rFonts w:ascii="Arial" w:eastAsia="Times New Roman" w:hAnsi="Arial" w:cs="Arial"/>
          <w:color w:val="000000"/>
        </w:rPr>
        <w:t>6</w:t>
      </w:r>
      <w:r w:rsidRPr="00063A53">
        <w:rPr>
          <w:rFonts w:ascii="Arial" w:eastAsia="Times New Roman" w:hAnsi="Arial" w:cs="Arial"/>
          <w:color w:val="000000"/>
        </w:rPr>
        <w:t xml:space="preserve">: kryt. I </w:t>
      </w:r>
      <w:r w:rsidR="003E681D" w:rsidRPr="00063A53">
        <w:rPr>
          <w:rFonts w:ascii="Arial" w:eastAsia="Times New Roman" w:hAnsi="Arial" w:cs="Arial"/>
          <w:color w:val="000000"/>
        </w:rPr>
        <w:t>45,5</w:t>
      </w:r>
      <w:r w:rsidRPr="00063A53">
        <w:rPr>
          <w:rFonts w:ascii="Arial" w:eastAsia="Times New Roman" w:hAnsi="Arial" w:cs="Arial"/>
          <w:color w:val="000000"/>
        </w:rPr>
        <w:t xml:space="preserve"> pkt., kryt. 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 kryt. III </w:t>
      </w:r>
      <w:r w:rsidR="003E681D" w:rsidRPr="00063A53">
        <w:rPr>
          <w:rFonts w:ascii="Arial" w:eastAsia="Times New Roman" w:hAnsi="Arial" w:cs="Arial"/>
          <w:color w:val="000000"/>
        </w:rPr>
        <w:t>20,0</w:t>
      </w:r>
      <w:r w:rsidRPr="00063A53">
        <w:rPr>
          <w:rFonts w:ascii="Arial" w:eastAsia="Times New Roman" w:hAnsi="Arial" w:cs="Arial"/>
          <w:color w:val="000000"/>
        </w:rPr>
        <w:t xml:space="preserve"> pkt., Razem: </w:t>
      </w:r>
      <w:r w:rsidR="003E681D" w:rsidRPr="00063A53">
        <w:rPr>
          <w:rFonts w:ascii="Arial" w:eastAsia="Times New Roman" w:hAnsi="Arial" w:cs="Arial"/>
          <w:color w:val="000000"/>
        </w:rPr>
        <w:t>85,5</w:t>
      </w:r>
      <w:r w:rsidRPr="00063A53">
        <w:rPr>
          <w:rFonts w:ascii="Arial" w:eastAsia="Times New Roman" w:hAnsi="Arial" w:cs="Arial"/>
          <w:color w:val="000000"/>
        </w:rPr>
        <w:t xml:space="preserve"> pkt.</w:t>
      </w:r>
    </w:p>
    <w:p w:rsidR="00610124" w:rsidRPr="00063A53" w:rsidRDefault="00610124" w:rsidP="0061012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63A53">
        <w:rPr>
          <w:rFonts w:ascii="Arial" w:eastAsia="Times New Roman" w:hAnsi="Arial" w:cs="Arial"/>
          <w:color w:val="000000"/>
        </w:rPr>
        <w:t xml:space="preserve">Do realizacji zamówienia w zadaniu nr 1 wybrana została oferta nr </w:t>
      </w:r>
      <w:r w:rsidR="00E73164" w:rsidRPr="00063A53">
        <w:rPr>
          <w:rFonts w:ascii="Arial" w:eastAsia="Times New Roman" w:hAnsi="Arial" w:cs="Arial"/>
          <w:color w:val="000000"/>
        </w:rPr>
        <w:t>3</w:t>
      </w:r>
      <w:r w:rsidRPr="00063A53">
        <w:rPr>
          <w:rFonts w:ascii="Arial" w:eastAsia="Times New Roman" w:hAnsi="Arial" w:cs="Arial"/>
          <w:color w:val="000000"/>
        </w:rPr>
        <w:t xml:space="preserve"> złożona przez : </w:t>
      </w:r>
      <w:r w:rsidR="00BA4BB3" w:rsidRPr="00063A53">
        <w:rPr>
          <w:rFonts w:ascii="Arial" w:eastAsia="Calibri" w:hAnsi="Arial" w:cs="Arial"/>
          <w:color w:val="000000"/>
          <w:lang w:eastAsia="en-US"/>
        </w:rPr>
        <w:t>Hurtownia Warzyw i Owoców „</w:t>
      </w:r>
      <w:proofErr w:type="spellStart"/>
      <w:r w:rsidR="00BA4BB3" w:rsidRPr="00063A53">
        <w:rPr>
          <w:rFonts w:ascii="Arial" w:eastAsia="Calibri" w:hAnsi="Arial" w:cs="Arial"/>
          <w:color w:val="000000"/>
          <w:lang w:eastAsia="en-US"/>
        </w:rPr>
        <w:t>Piotrex</w:t>
      </w:r>
      <w:proofErr w:type="spellEnd"/>
      <w:r w:rsidR="00BA4BB3" w:rsidRPr="00063A53">
        <w:rPr>
          <w:rFonts w:ascii="Arial" w:eastAsia="Calibri" w:hAnsi="Arial" w:cs="Arial"/>
          <w:color w:val="000000"/>
          <w:lang w:eastAsia="en-US"/>
        </w:rPr>
        <w:t xml:space="preserve">”. </w:t>
      </w:r>
      <w:r w:rsidRPr="00063A53">
        <w:rPr>
          <w:rFonts w:ascii="Arial" w:eastAsia="Times New Roman" w:hAnsi="Arial" w:cs="Arial"/>
          <w:color w:val="000000"/>
        </w:rPr>
        <w:t>Wybrany wykonawca spełnia warunki udziału w postepowaniu, nie podlega wykluczeniu. . Wybrana oferta jest najkorzystniejszą spośród złożonych do postępowania. Wartość oferty nie pr</w:t>
      </w:r>
      <w:r w:rsidR="00BA4BB3" w:rsidRPr="00063A53">
        <w:rPr>
          <w:rFonts w:ascii="Arial" w:eastAsia="Times New Roman" w:hAnsi="Arial" w:cs="Arial"/>
          <w:color w:val="000000"/>
        </w:rPr>
        <w:t xml:space="preserve">zekracza kwoty jaką Zamawiający </w:t>
      </w:r>
      <w:r w:rsidRPr="00063A53">
        <w:rPr>
          <w:rFonts w:ascii="Arial" w:eastAsia="Times New Roman" w:hAnsi="Arial" w:cs="Arial"/>
          <w:color w:val="000000"/>
        </w:rPr>
        <w:t>przeznaczył na realizację zamówienia.</w:t>
      </w:r>
    </w:p>
    <w:p w:rsidR="00BF3DEA" w:rsidRPr="00063A53" w:rsidRDefault="00BF3DEA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10124" w:rsidRPr="00063A53" w:rsidRDefault="00610124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63A53" w:rsidRDefault="00063A53" w:rsidP="00063A53">
      <w:pPr>
        <w:spacing w:after="0" w:line="240" w:lineRule="auto"/>
        <w:rPr>
          <w:rFonts w:ascii="Arial" w:hAnsi="Arial" w:cs="Arial"/>
        </w:rPr>
      </w:pPr>
    </w:p>
    <w:p w:rsidR="00063A53" w:rsidRDefault="00063A53" w:rsidP="00063A53">
      <w:pPr>
        <w:spacing w:after="0" w:line="240" w:lineRule="auto"/>
        <w:rPr>
          <w:rFonts w:ascii="Arial" w:hAnsi="Arial" w:cs="Arial"/>
        </w:rPr>
      </w:pPr>
      <w:r w:rsidRPr="00063A53">
        <w:rPr>
          <w:rFonts w:ascii="Arial" w:hAnsi="Arial" w:cs="Arial"/>
        </w:rPr>
        <w:t xml:space="preserve">Dyrektor Zespołu Szkół </w:t>
      </w:r>
    </w:p>
    <w:p w:rsidR="00293457" w:rsidRDefault="00063A53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m</w:t>
      </w:r>
      <w:r w:rsidRPr="00063A53">
        <w:rPr>
          <w:rFonts w:ascii="Arial" w:hAnsi="Arial" w:cs="Arial"/>
        </w:rPr>
        <w:t>gr</w:t>
      </w:r>
      <w:r>
        <w:rPr>
          <w:rFonts w:ascii="Arial" w:hAnsi="Arial" w:cs="Arial"/>
        </w:rPr>
        <w:t xml:space="preserve"> </w:t>
      </w:r>
      <w:r w:rsidRPr="00063A53">
        <w:rPr>
          <w:rFonts w:ascii="Arial" w:hAnsi="Arial" w:cs="Arial"/>
        </w:rPr>
        <w:t>Zbigniew Stankiewicz</w:t>
      </w:r>
    </w:p>
    <w:p w:rsidR="00063A53" w:rsidRPr="00063A53" w:rsidRDefault="00063A53" w:rsidP="000C527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063A53" w:rsidRPr="00063A53" w:rsidSect="00063A53"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78" w:rsidRDefault="00C30878" w:rsidP="00FB3BB9">
      <w:pPr>
        <w:spacing w:after="0" w:line="240" w:lineRule="auto"/>
      </w:pPr>
      <w:r>
        <w:separator/>
      </w:r>
    </w:p>
  </w:endnote>
  <w:endnote w:type="continuationSeparator" w:id="0">
    <w:p w:rsidR="00C30878" w:rsidRDefault="00C30878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78" w:rsidRDefault="00C30878" w:rsidP="00FB3BB9">
      <w:pPr>
        <w:spacing w:after="0" w:line="240" w:lineRule="auto"/>
      </w:pPr>
      <w:r>
        <w:separator/>
      </w:r>
    </w:p>
  </w:footnote>
  <w:footnote w:type="continuationSeparator" w:id="0">
    <w:p w:rsidR="00C30878" w:rsidRDefault="00C30878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5AA"/>
    <w:multiLevelType w:val="hybridMultilevel"/>
    <w:tmpl w:val="2C54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65EE"/>
    <w:multiLevelType w:val="hybridMultilevel"/>
    <w:tmpl w:val="6A20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2084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6398D"/>
    <w:multiLevelType w:val="hybridMultilevel"/>
    <w:tmpl w:val="2370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A5D"/>
    <w:multiLevelType w:val="hybridMultilevel"/>
    <w:tmpl w:val="C41A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52E"/>
    <w:multiLevelType w:val="hybridMultilevel"/>
    <w:tmpl w:val="FCC2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E6762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B6591"/>
    <w:multiLevelType w:val="hybridMultilevel"/>
    <w:tmpl w:val="8CA4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43D02"/>
    <w:multiLevelType w:val="hybridMultilevel"/>
    <w:tmpl w:val="1676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47B3A"/>
    <w:multiLevelType w:val="hybridMultilevel"/>
    <w:tmpl w:val="30B6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1557"/>
    <w:multiLevelType w:val="hybridMultilevel"/>
    <w:tmpl w:val="22E8A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B0103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1DA0"/>
    <w:multiLevelType w:val="hybridMultilevel"/>
    <w:tmpl w:val="5ADE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725"/>
    <w:multiLevelType w:val="hybridMultilevel"/>
    <w:tmpl w:val="2664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BB9"/>
    <w:rsid w:val="0005090C"/>
    <w:rsid w:val="00063A53"/>
    <w:rsid w:val="000B1942"/>
    <w:rsid w:val="000C426D"/>
    <w:rsid w:val="000C5279"/>
    <w:rsid w:val="00183A72"/>
    <w:rsid w:val="001A6B28"/>
    <w:rsid w:val="002353B3"/>
    <w:rsid w:val="00293457"/>
    <w:rsid w:val="0039160C"/>
    <w:rsid w:val="003E681D"/>
    <w:rsid w:val="005136D8"/>
    <w:rsid w:val="005252E9"/>
    <w:rsid w:val="005A22F7"/>
    <w:rsid w:val="00610124"/>
    <w:rsid w:val="00657AC3"/>
    <w:rsid w:val="00680E3F"/>
    <w:rsid w:val="00694189"/>
    <w:rsid w:val="006C67EA"/>
    <w:rsid w:val="006C6921"/>
    <w:rsid w:val="006F0490"/>
    <w:rsid w:val="0073422F"/>
    <w:rsid w:val="00776CC8"/>
    <w:rsid w:val="007C2802"/>
    <w:rsid w:val="008B11F1"/>
    <w:rsid w:val="008F5EC0"/>
    <w:rsid w:val="00911B7A"/>
    <w:rsid w:val="00992A23"/>
    <w:rsid w:val="00A41FCD"/>
    <w:rsid w:val="00A46F43"/>
    <w:rsid w:val="00B22C2E"/>
    <w:rsid w:val="00B42C91"/>
    <w:rsid w:val="00B73676"/>
    <w:rsid w:val="00B737FC"/>
    <w:rsid w:val="00B941A1"/>
    <w:rsid w:val="00BA4BB3"/>
    <w:rsid w:val="00BB28F1"/>
    <w:rsid w:val="00BF3A72"/>
    <w:rsid w:val="00BF3DEA"/>
    <w:rsid w:val="00C06160"/>
    <w:rsid w:val="00C30878"/>
    <w:rsid w:val="00C723B3"/>
    <w:rsid w:val="00D22942"/>
    <w:rsid w:val="00DC6115"/>
    <w:rsid w:val="00DF5FD0"/>
    <w:rsid w:val="00E332DA"/>
    <w:rsid w:val="00E46BB0"/>
    <w:rsid w:val="00E73164"/>
    <w:rsid w:val="00F12330"/>
    <w:rsid w:val="00F64EEA"/>
    <w:rsid w:val="00F7480A"/>
    <w:rsid w:val="00F84B17"/>
    <w:rsid w:val="00FB3BB9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13D9C"/>
  <w15:docId w15:val="{436EB50E-BAC0-4277-960C-1D2A3DAC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0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3373-8FAE-4F71-80D0-E5721D05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20</cp:revision>
  <cp:lastPrinted>2021-01-13T11:12:00Z</cp:lastPrinted>
  <dcterms:created xsi:type="dcterms:W3CDTF">2020-08-18T09:19:00Z</dcterms:created>
  <dcterms:modified xsi:type="dcterms:W3CDTF">2021-01-14T09:07:00Z</dcterms:modified>
</cp:coreProperties>
</file>